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D028F" w14:textId="4F8A15F9" w:rsidR="005F7F9F" w:rsidRPr="00DD390A" w:rsidRDefault="00DD390A" w:rsidP="009440D9">
      <w:pPr>
        <w:rPr>
          <w:rFonts w:ascii="Calibri" w:hAnsi="Calibri"/>
          <w:b/>
        </w:rPr>
      </w:pPr>
      <w:r w:rsidRPr="00DD390A">
        <w:rPr>
          <w:rFonts w:ascii="Georgia" w:hAnsi="Georgia"/>
          <w:lang w:eastAsia="zh-TW"/>
        </w:rPr>
        <w:drawing>
          <wp:anchor distT="0" distB="0" distL="114300" distR="114300" simplePos="0" relativeHeight="251659264" behindDoc="0" locked="1" layoutInCell="1" allowOverlap="0" wp14:anchorId="7F79CC0B" wp14:editId="7FDC3102">
            <wp:simplePos x="0" y="0"/>
            <wp:positionH relativeFrom="margin">
              <wp:align>left</wp:align>
            </wp:positionH>
            <wp:positionV relativeFrom="page">
              <wp:posOffset>1193165</wp:posOffset>
            </wp:positionV>
            <wp:extent cx="2370455" cy="837692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Accessibility_Word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1" t="2160" r="-413" b="-2160"/>
                    <a:stretch/>
                  </pic:blipFill>
                  <pic:spPr bwMode="auto">
                    <a:xfrm>
                      <a:off x="0" y="0"/>
                      <a:ext cx="2370455" cy="837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D6051B" w14:textId="77777777" w:rsidR="00F243B0" w:rsidRPr="00DD390A" w:rsidRDefault="00D32CFB" w:rsidP="00F243B0">
      <w:pPr>
        <w:spacing w:after="0"/>
        <w:rPr>
          <w:rFonts w:ascii="Calibri" w:hAnsi="Calibri"/>
          <w:b/>
        </w:rPr>
      </w:pPr>
      <w:r w:rsidRPr="00DD390A">
        <w:rPr>
          <w:rFonts w:ascii="Calibri" w:hAnsi="Calibri"/>
          <w:b/>
        </w:rPr>
        <w:t>FAAFIN DEGDEG AH</w:t>
      </w:r>
    </w:p>
    <w:p w14:paraId="4A0F0AC4" w14:textId="63FDEF66" w:rsidR="009440D9" w:rsidRPr="00DD390A" w:rsidRDefault="001A5486" w:rsidP="00F243B0">
      <w:pPr>
        <w:spacing w:after="0"/>
        <w:rPr>
          <w:rFonts w:ascii="Calibri" w:hAnsi="Calibri"/>
          <w:b/>
        </w:rPr>
      </w:pPr>
      <w:r w:rsidRPr="00DD390A">
        <w:rPr>
          <w:rFonts w:ascii="Calibri" w:hAnsi="Calibri"/>
        </w:rPr>
        <w:t xml:space="preserve">Maajo 13, 2020 </w:t>
      </w:r>
      <w:r w:rsidRPr="00DD390A">
        <w:rPr>
          <w:rFonts w:ascii="Calibri" w:hAnsi="Calibri"/>
        </w:rPr>
        <w:tab/>
      </w:r>
    </w:p>
    <w:p w14:paraId="7FF531D1" w14:textId="68DCD161" w:rsidR="00AD180D" w:rsidRPr="00DD390A" w:rsidRDefault="00F243B0" w:rsidP="00F243B0">
      <w:pPr>
        <w:tabs>
          <w:tab w:val="left" w:pos="1866"/>
        </w:tabs>
        <w:spacing w:after="0" w:line="240" w:lineRule="auto"/>
        <w:rPr>
          <w:rFonts w:ascii="Calibri" w:hAnsi="Calibri"/>
        </w:rPr>
      </w:pPr>
      <w:r w:rsidRPr="00DD390A">
        <w:rPr>
          <w:rFonts w:ascii="Calibri" w:hAnsi="Calibri"/>
        </w:rPr>
        <w:t>XIRIIRKA WARBAAHINTA: Margaux Weeke, 503-823-8603</w:t>
      </w:r>
    </w:p>
    <w:p w14:paraId="45F4E42C" w14:textId="45BA218C" w:rsidR="00F243B0" w:rsidRPr="00DD390A" w:rsidRDefault="00AD180D" w:rsidP="00F243B0">
      <w:pPr>
        <w:tabs>
          <w:tab w:val="left" w:pos="1866"/>
        </w:tabs>
        <w:spacing w:after="0" w:line="240" w:lineRule="auto"/>
        <w:rPr>
          <w:rFonts w:ascii="Calibri" w:hAnsi="Calibri"/>
        </w:rPr>
      </w:pPr>
      <w:r w:rsidRPr="00DD390A">
        <w:rPr>
          <w:rFonts w:ascii="Calibri" w:hAnsi="Calibri"/>
        </w:rPr>
        <w:tab/>
      </w:r>
      <w:r w:rsidRPr="00DD390A">
        <w:rPr>
          <w:rFonts w:ascii="Calibri" w:hAnsi="Calibri"/>
        </w:rPr>
        <w:tab/>
      </w:r>
      <w:r w:rsidR="00DD390A" w:rsidRPr="00DD390A">
        <w:rPr>
          <w:rFonts w:ascii="Calibri" w:hAnsi="Calibri"/>
        </w:rPr>
        <w:tab/>
        <w:t xml:space="preserve">     </w:t>
      </w:r>
      <w:r w:rsidRPr="00DD390A">
        <w:rPr>
          <w:rFonts w:ascii="Calibri" w:hAnsi="Calibri"/>
        </w:rPr>
        <w:t xml:space="preserve">    margaux.weeke@portlandoregon.gov</w:t>
      </w:r>
    </w:p>
    <w:p w14:paraId="7CBA8CAE" w14:textId="77777777" w:rsidR="00D27CD5" w:rsidRPr="00DD390A" w:rsidRDefault="00D27CD5" w:rsidP="00536977">
      <w:pPr>
        <w:pStyle w:val="ListParagraph"/>
        <w:ind w:right="1440"/>
        <w:rPr>
          <w:sz w:val="16"/>
          <w:szCs w:val="16"/>
        </w:rPr>
      </w:pPr>
    </w:p>
    <w:p w14:paraId="0FC9E4C7" w14:textId="77777777" w:rsidR="00F243B0" w:rsidRPr="00DD390A" w:rsidRDefault="00F243B0" w:rsidP="00F243B0">
      <w:pPr>
        <w:ind w:right="1440"/>
        <w:jc w:val="center"/>
        <w:rPr>
          <w:b/>
        </w:rPr>
      </w:pPr>
      <w:r w:rsidRPr="00DD390A">
        <w:rPr>
          <w:b/>
        </w:rPr>
        <w:t>Magaalada Portland waxa ay Abaal marin ku bixisay Cilmibaaris si ay Gacan uga gaysato Tilaabooyinka Taageerada COVID-19 ee Muhaajiriinta Dhexdooda.</w:t>
      </w:r>
    </w:p>
    <w:p w14:paraId="4F5A4D1B" w14:textId="62C123F2" w:rsidR="00F243B0" w:rsidRPr="00DD390A" w:rsidRDefault="00F243B0" w:rsidP="00DD390A">
      <w:pPr>
        <w:pStyle w:val="ListParagraph"/>
        <w:ind w:right="1440"/>
        <w:jc w:val="center"/>
        <w:rPr>
          <w:i/>
        </w:rPr>
      </w:pPr>
      <w:r w:rsidRPr="00DD390A">
        <w:rPr>
          <w:i/>
        </w:rPr>
        <w:t xml:space="preserve">Xafiiska Bulshada &amp; Nolosha Dadka waxa uu ku dhawaaqayaa taageerada cilmibaarista Dhaqaalaha Ameerikaanka Cusub </w:t>
      </w:r>
    </w:p>
    <w:p w14:paraId="2D03F535" w14:textId="77777777" w:rsidR="00F243B0" w:rsidRPr="00DD390A" w:rsidRDefault="00F243B0" w:rsidP="00F243B0">
      <w:pPr>
        <w:pStyle w:val="ListParagraph"/>
        <w:ind w:right="1440"/>
        <w:jc w:val="center"/>
        <w:rPr>
          <w:i/>
          <w:sz w:val="16"/>
          <w:szCs w:val="16"/>
        </w:rPr>
      </w:pPr>
    </w:p>
    <w:p w14:paraId="564CE218" w14:textId="00A52201" w:rsidR="00F243B0" w:rsidRPr="00DD390A" w:rsidRDefault="00F243B0" w:rsidP="00F243B0">
      <w:pPr>
        <w:pStyle w:val="ListParagraph"/>
        <w:ind w:right="1440"/>
      </w:pPr>
      <w:r w:rsidRPr="00DD390A">
        <w:rPr>
          <w:b/>
        </w:rPr>
        <w:t xml:space="preserve">Portland, Oregon </w:t>
      </w:r>
      <w:r w:rsidRPr="00DD390A">
        <w:t>– laga bilaabo bilaabashada safmarka COVID-19, hogaamiye-yaasha guduhu waxay si aan daal lahayn uga shaqaynayeen si ay u hubiyaan in dhammaan xubnaha bulshada—iyo khaasatan shacabka inta badan nugul—in ay helaan adeegga iyo taageerada ay u baahan yihiin. Si loo taageero dadaaladan gudaha, Nolosha Dadka (Civic Life) waxaa farxad u ah in ay ku dhawaaqdo in Magaalada Portland ay kamid tahay 12ka dowlad hoosaad iyo faa'ido ma dooneyaasha kuwaasoo loo doortay in ay helaan cilmi baaris hagaagsan si ay u wargaliyaan tilaabooyin jawaab degdeg ah oo dareen dhaqan leh si ay u hubiyaan in dhammaan dadka deegaanku ku jiraan, ayada oo aan loo ee</w:t>
      </w:r>
      <w:r w:rsidR="00DD390A" w:rsidRPr="00DD390A">
        <w:t>gayn xaaladdooda muhaajirnimo.</w:t>
      </w:r>
    </w:p>
    <w:p w14:paraId="11BD5FF2" w14:textId="77777777" w:rsidR="00F243B0" w:rsidRPr="00DD390A" w:rsidRDefault="00F243B0" w:rsidP="00F243B0">
      <w:pPr>
        <w:pStyle w:val="ListParagraph"/>
        <w:ind w:right="1440"/>
        <w:rPr>
          <w:sz w:val="18"/>
          <w:szCs w:val="18"/>
        </w:rPr>
      </w:pPr>
    </w:p>
    <w:p w14:paraId="5E8A9207" w14:textId="08768BFD" w:rsidR="00F243B0" w:rsidRPr="00DD390A" w:rsidRDefault="00F243B0" w:rsidP="00F243B0">
      <w:pPr>
        <w:pStyle w:val="ListParagraph"/>
        <w:ind w:right="1440"/>
      </w:pPr>
      <w:r w:rsidRPr="00DD390A">
        <w:t>Ayada oo aysan wax kharash ah ugu fadhin Magaalada, Portland waxay heli doontaa warbixino cilmibaaris oo dhammaystiran taasoo muujinaysa heerka bulshada ee soo galootiga ah ee gudahayaga ayna caawin uga gaystaan in la ogaado gaabiska ka jira bixinta adeegga iyo caqaba</w:t>
      </w:r>
      <w:r w:rsidR="00DD390A" w:rsidRPr="00DD390A">
        <w:t>daha khaaska u ah bulsho kasta.</w:t>
      </w:r>
    </w:p>
    <w:p w14:paraId="0510F22F" w14:textId="77777777" w:rsidR="00F243B0" w:rsidRPr="00DD390A" w:rsidRDefault="00F243B0" w:rsidP="00F243B0">
      <w:pPr>
        <w:pStyle w:val="ListParagraph"/>
        <w:ind w:right="1440"/>
        <w:rPr>
          <w:sz w:val="18"/>
          <w:szCs w:val="18"/>
        </w:rPr>
      </w:pPr>
      <w:bookmarkStart w:id="0" w:name="_GoBack"/>
      <w:bookmarkEnd w:id="0"/>
    </w:p>
    <w:p w14:paraId="20370D82" w14:textId="3C5560C3" w:rsidR="00F243B0" w:rsidRPr="00DD390A" w:rsidRDefault="00F243B0" w:rsidP="00F243B0">
      <w:pPr>
        <w:pStyle w:val="ListParagraph"/>
        <w:ind w:right="1440"/>
      </w:pPr>
      <w:r w:rsidRPr="00DD390A">
        <w:t>Cilmibaaristaan waxaa loo isticmaali doonaa in lagu taageero dadaalada istiraatiijiga ah ee loogu tala galay hindisayaasha ka jawaabidda degdegga ah ee soo galootigu kujiro ayada oo Magaaladu sii waddo in ay wax ka qabato saamaynta COVID-19 ayadoo gaaraysa</w:t>
      </w:r>
      <w:r w:rsidR="00DD390A" w:rsidRPr="00DD390A">
        <w:t xml:space="preserve"> u jeedooyinkeeda sinaanta ah.</w:t>
      </w:r>
    </w:p>
    <w:p w14:paraId="7DFF779F" w14:textId="77777777" w:rsidR="00F243B0" w:rsidRPr="00DD390A" w:rsidRDefault="00F243B0" w:rsidP="00F243B0">
      <w:pPr>
        <w:pStyle w:val="ListParagraph"/>
        <w:ind w:right="1440"/>
        <w:rPr>
          <w:sz w:val="18"/>
          <w:szCs w:val="18"/>
        </w:rPr>
      </w:pPr>
    </w:p>
    <w:p w14:paraId="7B0E073E" w14:textId="3DCA8B1E" w:rsidR="00F243B0" w:rsidRPr="00DD390A" w:rsidRDefault="00F243B0" w:rsidP="00F243B0">
      <w:pPr>
        <w:pStyle w:val="ListParagraph"/>
        <w:ind w:right="1440"/>
      </w:pPr>
      <w:bookmarkStart w:id="1" w:name="_Hlk40337540"/>
      <w:r w:rsidRPr="00DD390A">
        <w:t>“Qalalaasaha COVID-19 waxa uu muujiyay sida ay muhiim u tahay in loo wadaago xiriir ku salaysan dhaqan gooni ah qaab waqtiyaysan—waxaan u baahannahay qof kasta oo Portland ku nool in uu helo macluumaadka nolosha badbaadinaya iyo taageero bulsho,” waxaa sidaa yiri Guddoomiye Chloe Eudaly.</w:t>
      </w:r>
      <w:r w:rsidRPr="00DD390A">
        <w:rPr>
          <w:b/>
        </w:rPr>
        <w:t xml:space="preserve"> </w:t>
      </w:r>
      <w:r w:rsidRPr="00DD390A">
        <w:t>“Cilmibaaristaan Dhaqaalaha Ameerikaanka Cusub waxay gacan ka gaysan doontaa dadaalkeena aan si wax ku ool ah ugu gaarayno bulshooyinka soo galootiga ah ee Portland iyo inaynu wax ka qabano gaabiska ka jira barnaamijyada federaalka.”</w:t>
      </w:r>
    </w:p>
    <w:bookmarkEnd w:id="1"/>
    <w:p w14:paraId="48BBDA14" w14:textId="69A9FF6A" w:rsidR="00F243B0" w:rsidRPr="00DD390A" w:rsidRDefault="00F243B0" w:rsidP="00F243B0">
      <w:pPr>
        <w:pStyle w:val="ListParagraph"/>
        <w:ind w:right="1440"/>
        <w:rPr>
          <w:sz w:val="16"/>
          <w:szCs w:val="16"/>
        </w:rPr>
      </w:pPr>
    </w:p>
    <w:p w14:paraId="39B870A8" w14:textId="126C14B0" w:rsidR="00F243B0" w:rsidRPr="00DD390A" w:rsidRDefault="001D5CFD" w:rsidP="00F243B0">
      <w:pPr>
        <w:pStyle w:val="ListParagraph"/>
        <w:ind w:right="1440"/>
      </w:pPr>
      <w:hyperlink r:id="rId8" w:history="1">
        <w:r w:rsidR="00522B0D" w:rsidRPr="00DD390A">
          <w:rPr>
            <w:rStyle w:val="Hyperlink"/>
          </w:rPr>
          <w:t>Liis buuxa oo helayaasha cilmibaarista ah iyo macluumaad dheeri ah oo ku saabsan Dhaqaalaha Ameerikaanka Cusub halkaan ayaa laga heli karaa</w:t>
        </w:r>
      </w:hyperlink>
      <w:r w:rsidR="00DD390A" w:rsidRPr="00DD390A">
        <w:t>.</w:t>
      </w:r>
    </w:p>
    <w:p w14:paraId="27ECAB7F" w14:textId="3D7BFF2E" w:rsidR="00F243B0" w:rsidRPr="00DD390A" w:rsidRDefault="00F243B0" w:rsidP="00F243B0">
      <w:pPr>
        <w:pStyle w:val="ListParagraph"/>
        <w:ind w:right="1440"/>
        <w:rPr>
          <w:sz w:val="12"/>
          <w:szCs w:val="12"/>
        </w:rPr>
      </w:pPr>
    </w:p>
    <w:p w14:paraId="58F94B98" w14:textId="77777777" w:rsidR="00F243B0" w:rsidRPr="00DD390A" w:rsidRDefault="00F243B0" w:rsidP="00F243B0">
      <w:pPr>
        <w:pStyle w:val="ListParagraph"/>
        <w:ind w:right="1440"/>
        <w:rPr>
          <w:i/>
          <w:sz w:val="12"/>
          <w:szCs w:val="12"/>
        </w:rPr>
      </w:pPr>
    </w:p>
    <w:p w14:paraId="7EFFCCD5" w14:textId="77777777" w:rsidR="00F243B0" w:rsidRPr="00DD390A" w:rsidRDefault="00F243B0" w:rsidP="00F243B0">
      <w:pPr>
        <w:pStyle w:val="ListParagraph"/>
        <w:ind w:right="1440"/>
        <w:rPr>
          <w:i/>
          <w:sz w:val="12"/>
          <w:szCs w:val="12"/>
        </w:rPr>
      </w:pPr>
    </w:p>
    <w:p w14:paraId="498EE8D4" w14:textId="3563E01E" w:rsidR="007E68B6" w:rsidRPr="00DD390A" w:rsidRDefault="00F243B0" w:rsidP="00F243B0">
      <w:pPr>
        <w:pStyle w:val="ListParagraph"/>
        <w:ind w:right="1440"/>
        <w:jc w:val="center"/>
      </w:pPr>
      <w:r w:rsidRPr="00DD390A">
        <w:rPr>
          <w:i/>
        </w:rPr>
        <w:t>###</w:t>
      </w:r>
    </w:p>
    <w:p w14:paraId="6E80D32A" w14:textId="6F7C5FAB" w:rsidR="00D32CFB" w:rsidRPr="00DD390A" w:rsidRDefault="00D32CFB"/>
    <w:sectPr w:rsidR="00D32CFB" w:rsidRPr="00DD390A" w:rsidSect="00DD390A">
      <w:headerReference w:type="default" r:id="rId9"/>
      <w:pgSz w:w="12240" w:h="15840"/>
      <w:pgMar w:top="0" w:right="0" w:bottom="0" w:left="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E4F15" w14:textId="77777777" w:rsidR="001D5CFD" w:rsidRDefault="001D5CFD" w:rsidP="00D32CFB">
      <w:pPr>
        <w:spacing w:after="0" w:line="240" w:lineRule="auto"/>
      </w:pPr>
      <w:r>
        <w:separator/>
      </w:r>
    </w:p>
  </w:endnote>
  <w:endnote w:type="continuationSeparator" w:id="0">
    <w:p w14:paraId="12EF5A30" w14:textId="77777777" w:rsidR="001D5CFD" w:rsidRDefault="001D5CFD" w:rsidP="00D3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Medium">
    <w:charset w:val="00"/>
    <w:family w:val="auto"/>
    <w:pitch w:val="variable"/>
    <w:sig w:usb0="A000004F" w:usb1="5000000A" w:usb2="00000020" w:usb3="00000000" w:csb0="00000093" w:csb1="00000000"/>
  </w:font>
  <w:font w:name="Mark-Regular">
    <w:charset w:val="00"/>
    <w:family w:val="auto"/>
    <w:pitch w:val="variable"/>
    <w:sig w:usb0="A000004F" w:usb1="5000000A" w:usb2="00000020" w:usb3="00000000" w:csb0="00000093" w:csb1="00000000"/>
  </w:font>
  <w:font w:name="Mark-Book">
    <w:charset w:val="00"/>
    <w:family w:val="auto"/>
    <w:pitch w:val="variable"/>
    <w:sig w:usb0="A000004F" w:usb1="5000000A" w:usb2="00000020" w:usb3="00000000" w:csb0="00000093" w:csb1="00000000"/>
  </w:font>
  <w:font w:name="Mark-Regular-Italic">
    <w:charset w:val="00"/>
    <w:family w:val="auto"/>
    <w:pitch w:val="variable"/>
    <w:sig w:usb0="A000004F" w:usb1="5000000A" w:usb2="00000020" w:usb3="00000000" w:csb0="000000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CECDB" w14:textId="77777777" w:rsidR="001D5CFD" w:rsidRDefault="001D5CFD" w:rsidP="00D32CFB">
      <w:pPr>
        <w:spacing w:after="0" w:line="240" w:lineRule="auto"/>
      </w:pPr>
      <w:r>
        <w:separator/>
      </w:r>
    </w:p>
  </w:footnote>
  <w:footnote w:type="continuationSeparator" w:id="0">
    <w:p w14:paraId="539F1AEF" w14:textId="77777777" w:rsidR="001D5CFD" w:rsidRDefault="001D5CFD" w:rsidP="00D3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6637" w14:textId="4188F7DA" w:rsidR="00D32CFB" w:rsidRDefault="00DD390A">
    <w:pPr>
      <w:pStyle w:val="Header"/>
    </w:pPr>
    <w:r>
      <w:rPr>
        <w:noProof/>
        <w:lang w:val="en-US" w:eastAsia="zh-TW"/>
      </w:rPr>
      <w:drawing>
        <wp:inline distT="0" distB="0" distL="0" distR="0" wp14:anchorId="3E9943A2" wp14:editId="18C464BD">
          <wp:extent cx="2743200" cy="976751"/>
          <wp:effectExtent l="0" t="0" r="0" b="0"/>
          <wp:docPr id="1" name="Picture 1" descr="Letterhead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627" cy="9947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28E6"/>
    <w:multiLevelType w:val="hybridMultilevel"/>
    <w:tmpl w:val="04D24C72"/>
    <w:lvl w:ilvl="0" w:tplc="07C8B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56E98"/>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710F37"/>
    <w:multiLevelType w:val="hybridMultilevel"/>
    <w:tmpl w:val="B3A2FE84"/>
    <w:lvl w:ilvl="0" w:tplc="A17237B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AD425E5"/>
    <w:multiLevelType w:val="hybridMultilevel"/>
    <w:tmpl w:val="692E79F4"/>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3FF1530E"/>
    <w:multiLevelType w:val="hybridMultilevel"/>
    <w:tmpl w:val="EF2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5A7593"/>
    <w:multiLevelType w:val="hybridMultilevel"/>
    <w:tmpl w:val="36C22A52"/>
    <w:lvl w:ilvl="0" w:tplc="668A4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0739F"/>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86E0905"/>
    <w:multiLevelType w:val="hybridMultilevel"/>
    <w:tmpl w:val="B0D4479A"/>
    <w:lvl w:ilvl="0" w:tplc="663466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A5F39"/>
    <w:multiLevelType w:val="hybridMultilevel"/>
    <w:tmpl w:val="5584F91C"/>
    <w:lvl w:ilvl="0" w:tplc="FE7ED1B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167376"/>
    <w:multiLevelType w:val="hybridMultilevel"/>
    <w:tmpl w:val="A8BC9F0A"/>
    <w:lvl w:ilvl="0" w:tplc="A17237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14"/>
    <w:rsid w:val="00020740"/>
    <w:rsid w:val="0002623E"/>
    <w:rsid w:val="00034098"/>
    <w:rsid w:val="000574F8"/>
    <w:rsid w:val="00091E95"/>
    <w:rsid w:val="000F48AD"/>
    <w:rsid w:val="0013442C"/>
    <w:rsid w:val="001A5486"/>
    <w:rsid w:val="001B7DFD"/>
    <w:rsid w:val="001D5CFD"/>
    <w:rsid w:val="001F7217"/>
    <w:rsid w:val="00205382"/>
    <w:rsid w:val="00217072"/>
    <w:rsid w:val="00243465"/>
    <w:rsid w:val="00280D38"/>
    <w:rsid w:val="002C5B21"/>
    <w:rsid w:val="002F23C0"/>
    <w:rsid w:val="003111B5"/>
    <w:rsid w:val="00387C38"/>
    <w:rsid w:val="003A7503"/>
    <w:rsid w:val="003C6E00"/>
    <w:rsid w:val="003F2A1D"/>
    <w:rsid w:val="00437377"/>
    <w:rsid w:val="004432D2"/>
    <w:rsid w:val="004556E2"/>
    <w:rsid w:val="00457157"/>
    <w:rsid w:val="00470913"/>
    <w:rsid w:val="00475D19"/>
    <w:rsid w:val="00480F2C"/>
    <w:rsid w:val="004D6E1C"/>
    <w:rsid w:val="004E4E00"/>
    <w:rsid w:val="005022C3"/>
    <w:rsid w:val="00522B0D"/>
    <w:rsid w:val="00523307"/>
    <w:rsid w:val="005324B2"/>
    <w:rsid w:val="00536977"/>
    <w:rsid w:val="005671FD"/>
    <w:rsid w:val="005F7F9F"/>
    <w:rsid w:val="00613074"/>
    <w:rsid w:val="006168B2"/>
    <w:rsid w:val="006321CC"/>
    <w:rsid w:val="006423CB"/>
    <w:rsid w:val="006D6362"/>
    <w:rsid w:val="00706251"/>
    <w:rsid w:val="007210C8"/>
    <w:rsid w:val="00773C32"/>
    <w:rsid w:val="0077518F"/>
    <w:rsid w:val="007C4EAE"/>
    <w:rsid w:val="007E68B6"/>
    <w:rsid w:val="007E7A1E"/>
    <w:rsid w:val="007F0879"/>
    <w:rsid w:val="007F4781"/>
    <w:rsid w:val="00831C39"/>
    <w:rsid w:val="00835EC4"/>
    <w:rsid w:val="008C71B4"/>
    <w:rsid w:val="008E0247"/>
    <w:rsid w:val="008F3087"/>
    <w:rsid w:val="008F37E1"/>
    <w:rsid w:val="009314E8"/>
    <w:rsid w:val="009440D9"/>
    <w:rsid w:val="009449E4"/>
    <w:rsid w:val="00962917"/>
    <w:rsid w:val="00984545"/>
    <w:rsid w:val="00994814"/>
    <w:rsid w:val="009E09B8"/>
    <w:rsid w:val="00A02528"/>
    <w:rsid w:val="00A355E5"/>
    <w:rsid w:val="00A928BF"/>
    <w:rsid w:val="00AD180D"/>
    <w:rsid w:val="00B02F7C"/>
    <w:rsid w:val="00B61FDA"/>
    <w:rsid w:val="00B72FF3"/>
    <w:rsid w:val="00B73FE2"/>
    <w:rsid w:val="00B806A5"/>
    <w:rsid w:val="00BB758C"/>
    <w:rsid w:val="00BC7BB8"/>
    <w:rsid w:val="00C02729"/>
    <w:rsid w:val="00C03E05"/>
    <w:rsid w:val="00C41B4E"/>
    <w:rsid w:val="00C547ED"/>
    <w:rsid w:val="00C6324D"/>
    <w:rsid w:val="00C66083"/>
    <w:rsid w:val="00CA66C1"/>
    <w:rsid w:val="00CC7359"/>
    <w:rsid w:val="00CE23D3"/>
    <w:rsid w:val="00CE3C4C"/>
    <w:rsid w:val="00CF24C0"/>
    <w:rsid w:val="00D23141"/>
    <w:rsid w:val="00D27CD5"/>
    <w:rsid w:val="00D32CFB"/>
    <w:rsid w:val="00D64FB0"/>
    <w:rsid w:val="00D7241A"/>
    <w:rsid w:val="00D77E7C"/>
    <w:rsid w:val="00D87856"/>
    <w:rsid w:val="00DA45A0"/>
    <w:rsid w:val="00DB25D3"/>
    <w:rsid w:val="00DB5BD1"/>
    <w:rsid w:val="00DC0EF6"/>
    <w:rsid w:val="00DD390A"/>
    <w:rsid w:val="00DE2032"/>
    <w:rsid w:val="00DE5A8E"/>
    <w:rsid w:val="00E37F86"/>
    <w:rsid w:val="00E76CC3"/>
    <w:rsid w:val="00E812B2"/>
    <w:rsid w:val="00E96667"/>
    <w:rsid w:val="00ED2274"/>
    <w:rsid w:val="00EE768E"/>
    <w:rsid w:val="00F1361D"/>
    <w:rsid w:val="00F1601F"/>
    <w:rsid w:val="00F243B0"/>
    <w:rsid w:val="00F41610"/>
    <w:rsid w:val="00F52D25"/>
    <w:rsid w:val="00F73DF8"/>
    <w:rsid w:val="00F76396"/>
    <w:rsid w:val="00FD6108"/>
    <w:rsid w:val="00FE3789"/>
    <w:rsid w:val="00FE59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6B3"/>
  <w15:chartTrackingRefBased/>
  <w15:docId w15:val="{53CC3BBB-7FB3-4EFE-839E-4743F95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814"/>
    <w:rPr>
      <w:color w:val="0000FF"/>
      <w:u w:val="single"/>
    </w:rPr>
  </w:style>
  <w:style w:type="paragraph" w:customStyle="1" w:styleId="p1">
    <w:name w:val="p1"/>
    <w:basedOn w:val="Normal"/>
    <w:rsid w:val="006321CC"/>
    <w:pPr>
      <w:spacing w:after="68" w:line="240" w:lineRule="auto"/>
    </w:pPr>
    <w:rPr>
      <w:rFonts w:ascii="Mark-Medium" w:hAnsi="Mark-Medium" w:cs="Times New Roman"/>
      <w:sz w:val="12"/>
      <w:szCs w:val="12"/>
    </w:rPr>
  </w:style>
  <w:style w:type="paragraph" w:customStyle="1" w:styleId="p2">
    <w:name w:val="p2"/>
    <w:basedOn w:val="Normal"/>
    <w:rsid w:val="006321CC"/>
    <w:pPr>
      <w:spacing w:after="0" w:line="240" w:lineRule="auto"/>
    </w:pPr>
    <w:rPr>
      <w:rFonts w:ascii="Mark-Regular" w:hAnsi="Mark-Regular" w:cs="Times New Roman"/>
      <w:sz w:val="12"/>
      <w:szCs w:val="12"/>
    </w:rPr>
  </w:style>
  <w:style w:type="paragraph" w:customStyle="1" w:styleId="p3">
    <w:name w:val="p3"/>
    <w:basedOn w:val="Normal"/>
    <w:rsid w:val="006321CC"/>
    <w:pPr>
      <w:spacing w:after="203" w:line="240" w:lineRule="auto"/>
    </w:pPr>
    <w:rPr>
      <w:rFonts w:ascii="Mark-Regular" w:hAnsi="Mark-Regular" w:cs="Times New Roman"/>
      <w:sz w:val="12"/>
      <w:szCs w:val="12"/>
    </w:rPr>
  </w:style>
  <w:style w:type="paragraph" w:customStyle="1" w:styleId="p4">
    <w:name w:val="p4"/>
    <w:basedOn w:val="Normal"/>
    <w:rsid w:val="006321CC"/>
    <w:pPr>
      <w:spacing w:after="0" w:line="240" w:lineRule="auto"/>
    </w:pPr>
    <w:rPr>
      <w:rFonts w:ascii="Mark-Medium" w:hAnsi="Mark-Medium" w:cs="Times New Roman"/>
      <w:color w:val="007B32"/>
      <w:sz w:val="12"/>
      <w:szCs w:val="12"/>
    </w:rPr>
  </w:style>
  <w:style w:type="character" w:customStyle="1" w:styleId="s1">
    <w:name w:val="s1"/>
    <w:basedOn w:val="DefaultParagraphFont"/>
    <w:rsid w:val="006321CC"/>
    <w:rPr>
      <w:spacing w:val="2"/>
    </w:rPr>
  </w:style>
  <w:style w:type="character" w:customStyle="1" w:styleId="s2">
    <w:name w:val="s2"/>
    <w:basedOn w:val="DefaultParagraphFont"/>
    <w:rsid w:val="006321CC"/>
    <w:rPr>
      <w:rFonts w:ascii="Mark-Book" w:hAnsi="Mark-Book" w:hint="default"/>
      <w:spacing w:val="2"/>
      <w:sz w:val="12"/>
      <w:szCs w:val="12"/>
    </w:rPr>
  </w:style>
  <w:style w:type="character" w:customStyle="1" w:styleId="s3">
    <w:name w:val="s3"/>
    <w:basedOn w:val="DefaultParagraphFont"/>
    <w:rsid w:val="006321CC"/>
    <w:rPr>
      <w:rFonts w:ascii="Mark-Regular-Italic" w:hAnsi="Mark-Regular-Italic" w:hint="default"/>
      <w:spacing w:val="2"/>
      <w:sz w:val="12"/>
      <w:szCs w:val="12"/>
    </w:rPr>
  </w:style>
  <w:style w:type="character" w:customStyle="1" w:styleId="s4">
    <w:name w:val="s4"/>
    <w:basedOn w:val="DefaultParagraphFont"/>
    <w:rsid w:val="006321CC"/>
    <w:rPr>
      <w:rFonts w:ascii="Mark-Regular" w:hAnsi="Mark-Regular" w:hint="default"/>
      <w:spacing w:val="2"/>
      <w:sz w:val="12"/>
      <w:szCs w:val="12"/>
    </w:rPr>
  </w:style>
  <w:style w:type="paragraph" w:styleId="Header">
    <w:name w:val="header"/>
    <w:basedOn w:val="Normal"/>
    <w:link w:val="HeaderChar"/>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paragraph" w:styleId="ListParagraph">
    <w:name w:val="List Paragraph"/>
    <w:basedOn w:val="Normal"/>
    <w:uiPriority w:val="34"/>
    <w:qFormat/>
    <w:rsid w:val="009440D9"/>
    <w:pPr>
      <w:spacing w:line="25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4D6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6E1C"/>
    <w:rPr>
      <w:rFonts w:ascii="Calibri" w:hAnsi="Calibri"/>
      <w:szCs w:val="21"/>
    </w:rPr>
  </w:style>
  <w:style w:type="paragraph" w:styleId="NoSpacing">
    <w:name w:val="No Spacing"/>
    <w:uiPriority w:val="1"/>
    <w:qFormat/>
    <w:rsid w:val="00C63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FD"/>
    <w:rPr>
      <w:rFonts w:ascii="Segoe UI" w:hAnsi="Segoe UI" w:cs="Segoe UI"/>
      <w:sz w:val="18"/>
      <w:szCs w:val="18"/>
    </w:rPr>
  </w:style>
  <w:style w:type="paragraph" w:styleId="CommentText">
    <w:name w:val="annotation text"/>
    <w:basedOn w:val="Normal"/>
    <w:link w:val="CommentTextChar"/>
    <w:uiPriority w:val="99"/>
    <w:semiHidden/>
    <w:unhideWhenUsed/>
    <w:rsid w:val="007F4781"/>
    <w:pPr>
      <w:spacing w:line="240" w:lineRule="auto"/>
    </w:pPr>
    <w:rPr>
      <w:sz w:val="20"/>
      <w:szCs w:val="20"/>
    </w:rPr>
  </w:style>
  <w:style w:type="character" w:customStyle="1" w:styleId="CommentTextChar">
    <w:name w:val="Comment Text Char"/>
    <w:basedOn w:val="DefaultParagraphFont"/>
    <w:link w:val="CommentText"/>
    <w:uiPriority w:val="99"/>
    <w:semiHidden/>
    <w:rsid w:val="007F4781"/>
    <w:rPr>
      <w:sz w:val="20"/>
      <w:szCs w:val="20"/>
    </w:rPr>
  </w:style>
  <w:style w:type="character" w:styleId="CommentReference">
    <w:name w:val="annotation reference"/>
    <w:basedOn w:val="DefaultParagraphFont"/>
    <w:uiPriority w:val="99"/>
    <w:semiHidden/>
    <w:unhideWhenUsed/>
    <w:rsid w:val="007F4781"/>
    <w:rPr>
      <w:sz w:val="16"/>
      <w:szCs w:val="16"/>
    </w:rPr>
  </w:style>
  <w:style w:type="character" w:customStyle="1" w:styleId="UnresolvedMention">
    <w:name w:val="Unresolved Mention"/>
    <w:basedOn w:val="DefaultParagraphFont"/>
    <w:uiPriority w:val="99"/>
    <w:rsid w:val="007F4781"/>
    <w:rPr>
      <w:color w:val="605E5C"/>
      <w:shd w:val="clear" w:color="auto" w:fill="E1DFDD"/>
    </w:rPr>
  </w:style>
  <w:style w:type="character" w:styleId="FollowedHyperlink">
    <w:name w:val="FollowedHyperlink"/>
    <w:basedOn w:val="DefaultParagraphFont"/>
    <w:uiPriority w:val="99"/>
    <w:semiHidden/>
    <w:unhideWhenUsed/>
    <w:rsid w:val="00F24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986">
      <w:bodyDiv w:val="1"/>
      <w:marLeft w:val="0"/>
      <w:marRight w:val="0"/>
      <w:marTop w:val="0"/>
      <w:marBottom w:val="0"/>
      <w:divBdr>
        <w:top w:val="none" w:sz="0" w:space="0" w:color="auto"/>
        <w:left w:val="none" w:sz="0" w:space="0" w:color="auto"/>
        <w:bottom w:val="none" w:sz="0" w:space="0" w:color="auto"/>
        <w:right w:val="none" w:sz="0" w:space="0" w:color="auto"/>
      </w:divBdr>
    </w:div>
    <w:div w:id="308632858">
      <w:bodyDiv w:val="1"/>
      <w:marLeft w:val="0"/>
      <w:marRight w:val="0"/>
      <w:marTop w:val="0"/>
      <w:marBottom w:val="0"/>
      <w:divBdr>
        <w:top w:val="none" w:sz="0" w:space="0" w:color="auto"/>
        <w:left w:val="none" w:sz="0" w:space="0" w:color="auto"/>
        <w:bottom w:val="none" w:sz="0" w:space="0" w:color="auto"/>
        <w:right w:val="none" w:sz="0" w:space="0" w:color="auto"/>
      </w:divBdr>
    </w:div>
    <w:div w:id="507405339">
      <w:bodyDiv w:val="1"/>
      <w:marLeft w:val="0"/>
      <w:marRight w:val="0"/>
      <w:marTop w:val="0"/>
      <w:marBottom w:val="0"/>
      <w:divBdr>
        <w:top w:val="none" w:sz="0" w:space="0" w:color="auto"/>
        <w:left w:val="none" w:sz="0" w:space="0" w:color="auto"/>
        <w:bottom w:val="none" w:sz="0" w:space="0" w:color="auto"/>
        <w:right w:val="none" w:sz="0" w:space="0" w:color="auto"/>
      </w:divBdr>
    </w:div>
    <w:div w:id="542252510">
      <w:bodyDiv w:val="1"/>
      <w:marLeft w:val="0"/>
      <w:marRight w:val="0"/>
      <w:marTop w:val="0"/>
      <w:marBottom w:val="0"/>
      <w:divBdr>
        <w:top w:val="none" w:sz="0" w:space="0" w:color="auto"/>
        <w:left w:val="none" w:sz="0" w:space="0" w:color="auto"/>
        <w:bottom w:val="none" w:sz="0" w:space="0" w:color="auto"/>
        <w:right w:val="none" w:sz="0" w:space="0" w:color="auto"/>
      </w:divBdr>
    </w:div>
    <w:div w:id="600451884">
      <w:bodyDiv w:val="1"/>
      <w:marLeft w:val="0"/>
      <w:marRight w:val="0"/>
      <w:marTop w:val="0"/>
      <w:marBottom w:val="0"/>
      <w:divBdr>
        <w:top w:val="none" w:sz="0" w:space="0" w:color="auto"/>
        <w:left w:val="none" w:sz="0" w:space="0" w:color="auto"/>
        <w:bottom w:val="none" w:sz="0" w:space="0" w:color="auto"/>
        <w:right w:val="none" w:sz="0" w:space="0" w:color="auto"/>
      </w:divBdr>
    </w:div>
    <w:div w:id="691147193">
      <w:bodyDiv w:val="1"/>
      <w:marLeft w:val="0"/>
      <w:marRight w:val="0"/>
      <w:marTop w:val="0"/>
      <w:marBottom w:val="0"/>
      <w:divBdr>
        <w:top w:val="none" w:sz="0" w:space="0" w:color="auto"/>
        <w:left w:val="none" w:sz="0" w:space="0" w:color="auto"/>
        <w:bottom w:val="none" w:sz="0" w:space="0" w:color="auto"/>
        <w:right w:val="none" w:sz="0" w:space="0" w:color="auto"/>
      </w:divBdr>
    </w:div>
    <w:div w:id="1129400904">
      <w:bodyDiv w:val="1"/>
      <w:marLeft w:val="0"/>
      <w:marRight w:val="0"/>
      <w:marTop w:val="0"/>
      <w:marBottom w:val="0"/>
      <w:divBdr>
        <w:top w:val="none" w:sz="0" w:space="0" w:color="auto"/>
        <w:left w:val="none" w:sz="0" w:space="0" w:color="auto"/>
        <w:bottom w:val="none" w:sz="0" w:space="0" w:color="auto"/>
        <w:right w:val="none" w:sz="0" w:space="0" w:color="auto"/>
      </w:divBdr>
    </w:div>
    <w:div w:id="2001034579">
      <w:bodyDiv w:val="1"/>
      <w:marLeft w:val="0"/>
      <w:marRight w:val="0"/>
      <w:marTop w:val="0"/>
      <w:marBottom w:val="0"/>
      <w:divBdr>
        <w:top w:val="none" w:sz="0" w:space="0" w:color="auto"/>
        <w:left w:val="none" w:sz="0" w:space="0" w:color="auto"/>
        <w:bottom w:val="none" w:sz="0" w:space="0" w:color="auto"/>
        <w:right w:val="none" w:sz="0" w:space="0" w:color="auto"/>
      </w:divBdr>
    </w:div>
    <w:div w:id="20550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neconomy.org/press-release/twelve-local-communities-awarded-research-to-support-immigrant-inclusive-emergency-respo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2020-04-22T20:07:00Z</cp:lastPrinted>
  <dcterms:created xsi:type="dcterms:W3CDTF">2020-05-14T16:37:00Z</dcterms:created>
  <dcterms:modified xsi:type="dcterms:W3CDTF">2020-05-18T10:51:00Z</dcterms:modified>
</cp:coreProperties>
</file>